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62A" w14:textId="77777777" w:rsidR="0071621C" w:rsidRDefault="0071621C" w:rsidP="0071621C">
      <w:pPr>
        <w:rPr>
          <w:b/>
          <w:bCs/>
          <w:sz w:val="32"/>
          <w:szCs w:val="32"/>
          <w:lang w:val="en-US"/>
        </w:rPr>
      </w:pPr>
    </w:p>
    <w:p w14:paraId="35D6108B" w14:textId="5182CD66" w:rsidR="0071621C" w:rsidRPr="0071621C" w:rsidRDefault="00C75B68" w:rsidP="0071621C">
      <w:pPr>
        <w:spacing w:line="480" w:lineRule="auto"/>
        <w:jc w:val="center"/>
        <w:rPr>
          <w:b/>
          <w:bCs/>
          <w:i/>
          <w:iCs/>
          <w:sz w:val="36"/>
          <w:szCs w:val="36"/>
          <w:lang w:val="en-US"/>
        </w:rPr>
      </w:pPr>
      <w:r w:rsidRPr="0071621C"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44ADC2" wp14:editId="418FE1C8">
                <wp:simplePos x="0" y="0"/>
                <wp:positionH relativeFrom="column">
                  <wp:posOffset>608965</wp:posOffset>
                </wp:positionH>
                <wp:positionV relativeFrom="paragraph">
                  <wp:posOffset>1085215</wp:posOffset>
                </wp:positionV>
                <wp:extent cx="1463040" cy="441960"/>
                <wp:effectExtent l="0" t="0" r="0" b="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456A" w14:textId="77777777" w:rsidR="00F06ED6" w:rsidRDefault="00291451" w:rsidP="00F06ED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F06ED6">
                              <w:rPr>
                                <w:u w:val="single"/>
                                <w:lang w:val="en-US"/>
                              </w:rPr>
                              <w:t>Area</w:t>
                            </w:r>
                            <w:r w:rsidRPr="00F06ED6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364F7C0" w14:textId="5DC925E7" w:rsidR="00291451" w:rsidRPr="00C75B68" w:rsidRDefault="00F00064" w:rsidP="00F06ED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1782947400"/>
                                <w:showingPlcHdr/>
                                <w:text/>
                              </w:sdtPr>
                              <w:sdtEndPr/>
                              <w:sdtContent>
                                <w:r w:rsidR="00C75B68">
                                  <w:rPr>
                                    <w:rStyle w:val="PlaceholderText"/>
                                    <w:lang w:val="en-US"/>
                                  </w:rPr>
                                  <w:t>Enter surface area</w:t>
                                </w:r>
                              </w:sdtContent>
                            </w:sdt>
                            <w:r w:rsidR="00C75B6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91451" w:rsidRPr="00DE2A56">
                              <w:rPr>
                                <w:lang w:val="en-US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4AD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.95pt;margin-top:85.45pt;width:115.2pt;height:3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" filled="f" stroked="f">
                <v:textbox>
                  <w:txbxContent>
                    <w:p w14:paraId="73C5456A" w14:textId="77777777" w:rsidR="00F06ED6" w:rsidRDefault="00291451" w:rsidP="00F06ED6">
                      <w:pPr>
                        <w:spacing w:after="0"/>
                        <w:rPr>
                          <w:lang w:val="en-US"/>
                        </w:rPr>
                      </w:pPr>
                      <w:r w:rsidRPr="00F06ED6">
                        <w:rPr>
                          <w:u w:val="single"/>
                          <w:lang w:val="en-US"/>
                        </w:rPr>
                        <w:t>Area</w:t>
                      </w:r>
                      <w:r w:rsidRPr="00F06ED6">
                        <w:rPr>
                          <w:lang w:val="en-US"/>
                        </w:rPr>
                        <w:t>:</w:t>
                      </w:r>
                    </w:p>
                    <w:p w14:paraId="6364F7C0" w14:textId="5DC925E7" w:rsidR="00291451" w:rsidRPr="00C75B68" w:rsidRDefault="00C75B68" w:rsidP="00F06ED6">
                      <w:pPr>
                        <w:spacing w:after="0"/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1782947400"/>
                          <w:placeholder>
                            <w:docPart w:val="CD81F5C22567457688884EAA0DCD9B2E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lang w:val="en-US"/>
                            </w:rPr>
                            <w:t>Enter surface area</w:t>
                          </w:r>
                        </w:sdtContent>
                      </w:sdt>
                      <w:r>
                        <w:rPr>
                          <w:lang w:val="en-US"/>
                        </w:rPr>
                        <w:t xml:space="preserve"> </w:t>
                      </w:r>
                      <w:r w:rsidR="00291451" w:rsidRPr="00DE2A56">
                        <w:rPr>
                          <w:lang w:val="en-US"/>
                        </w:rP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E58" w:rsidRPr="0071621C"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1E2A2E" wp14:editId="35E027B2">
                <wp:simplePos x="0" y="0"/>
                <wp:positionH relativeFrom="margin">
                  <wp:posOffset>2582545</wp:posOffset>
                </wp:positionH>
                <wp:positionV relativeFrom="paragraph">
                  <wp:posOffset>574675</wp:posOffset>
                </wp:positionV>
                <wp:extent cx="2034540" cy="762000"/>
                <wp:effectExtent l="0" t="0" r="0" b="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B99A" w14:textId="599F0327" w:rsidR="00291451" w:rsidRPr="00AE06B9" w:rsidRDefault="00AE06B9" w:rsidP="00DE2A5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E06B9">
                              <w:rPr>
                                <w:u w:val="single"/>
                                <w:lang w:val="en-US"/>
                              </w:rPr>
                              <w:t>Organi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zation</w:t>
                            </w:r>
                            <w:r w:rsidR="00291451" w:rsidRPr="00AE06B9">
                              <w:rPr>
                                <w:lang w:val="en-US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530374528"/>
                              <w:showingPlcHdr/>
                              <w:text/>
                            </w:sdtPr>
                            <w:sdtEndPr/>
                            <w:sdtContent>
                              <w:p w14:paraId="2AB1E180" w14:textId="31381F20" w:rsidR="00DE2A56" w:rsidRPr="00DE2A56" w:rsidRDefault="00DE2A56" w:rsidP="00DE2A56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 w:rsidRPr="00DE2A56">
                                  <w:rPr>
                                    <w:rStyle w:val="PlaceholderText"/>
                                    <w:lang w:val="en-US"/>
                                  </w:rPr>
                                  <w:t>Click or tap here to enter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2A2E" id="_x0000_s1027" type="#_x0000_t202" style="position:absolute;left:0;text-align:left;margin-left:203.35pt;margin-top:45.25pt;width:160.2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" filled="f" stroked="f">
                <v:textbox>
                  <w:txbxContent>
                    <w:p w14:paraId="29A3B99A" w14:textId="599F0327" w:rsidR="00291451" w:rsidRPr="00AE06B9" w:rsidRDefault="00AE06B9" w:rsidP="00DE2A56">
                      <w:pPr>
                        <w:spacing w:after="0"/>
                        <w:rPr>
                          <w:lang w:val="en-US"/>
                        </w:rPr>
                      </w:pPr>
                      <w:r w:rsidRPr="00AE06B9">
                        <w:rPr>
                          <w:u w:val="single"/>
                          <w:lang w:val="en-US"/>
                        </w:rPr>
                        <w:t>Organi</w:t>
                      </w:r>
                      <w:r>
                        <w:rPr>
                          <w:u w:val="single"/>
                          <w:lang w:val="en-US"/>
                        </w:rPr>
                        <w:t>zation</w:t>
                      </w:r>
                      <w:r w:rsidR="00291451" w:rsidRPr="00AE06B9">
                        <w:rPr>
                          <w:lang w:val="en-US"/>
                        </w:rPr>
                        <w:t>:</w:t>
                      </w:r>
                    </w:p>
                    <w:sdt>
                      <w:sdtPr>
                        <w:rPr>
                          <w:lang w:val="fr-FR"/>
                        </w:rPr>
                        <w:id w:val="530374528"/>
                        <w:placeholder>
                          <w:docPart w:val="C8041ECF74B54E7CA578A9F328081945"/>
                        </w:placeholder>
                        <w:showingPlcHdr/>
                        <w:text/>
                      </w:sdtPr>
                      <w:sdtEndPr/>
                      <w:sdtContent>
                        <w:p w14:paraId="2AB1E180" w14:textId="31381F20" w:rsidR="00DE2A56" w:rsidRPr="00DE2A56" w:rsidRDefault="00DE2A56" w:rsidP="00DE2A56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 w:rsidRPr="00DE2A56">
                            <w:rPr>
                              <w:rStyle w:val="PlaceholderText"/>
                              <w:lang w:val="en-US"/>
                            </w:rPr>
                            <w:t>Click or tap here to enter text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AE06B9" w:rsidRPr="0071621C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4D148302" wp14:editId="73D302B5">
            <wp:simplePos x="0" y="0"/>
            <wp:positionH relativeFrom="column">
              <wp:posOffset>2117725</wp:posOffset>
            </wp:positionH>
            <wp:positionV relativeFrom="paragraph">
              <wp:posOffset>548005</wp:posOffset>
            </wp:positionV>
            <wp:extent cx="518160" cy="518160"/>
            <wp:effectExtent l="0" t="0" r="0" b="0"/>
            <wp:wrapNone/>
            <wp:docPr id="49" name="Graphique 49" descr="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que 49" descr="Utilisate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6B9" w:rsidRPr="0071621C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236017C5" wp14:editId="22A3752D">
            <wp:simplePos x="0" y="0"/>
            <wp:positionH relativeFrom="column">
              <wp:posOffset>2140585</wp:posOffset>
            </wp:positionH>
            <wp:positionV relativeFrom="paragraph">
              <wp:posOffset>1089025</wp:posOffset>
            </wp:positionV>
            <wp:extent cx="495300" cy="495300"/>
            <wp:effectExtent l="0" t="0" r="0" b="0"/>
            <wp:wrapNone/>
            <wp:docPr id="51" name="Graphique 51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que 51" descr="Envelopp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6B9" w:rsidRPr="0071621C"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E46B07" wp14:editId="760F727B">
                <wp:simplePos x="0" y="0"/>
                <wp:positionH relativeFrom="margin">
                  <wp:posOffset>2597785</wp:posOffset>
                </wp:positionH>
                <wp:positionV relativeFrom="paragraph">
                  <wp:posOffset>1096645</wp:posOffset>
                </wp:positionV>
                <wp:extent cx="2011680" cy="464820"/>
                <wp:effectExtent l="0" t="0" r="0" b="0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12F0" w14:textId="357D9C3A" w:rsidR="00291451" w:rsidRPr="00B078CA" w:rsidRDefault="00291451" w:rsidP="00F90130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B078CA">
                              <w:rPr>
                                <w:u w:val="single"/>
                                <w:lang w:val="fr-FR"/>
                              </w:rPr>
                              <w:t>Contact</w:t>
                            </w:r>
                            <w:r w:rsidR="00B078CA" w:rsidRPr="00B078CA">
                              <w:rPr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078CA" w:rsidRPr="00B078CA">
                              <w:rPr>
                                <w:u w:val="single"/>
                                <w:lang w:val="fr-FR"/>
                              </w:rPr>
                              <w:t>person</w:t>
                            </w:r>
                            <w:proofErr w:type="spellEnd"/>
                            <w:r w:rsidRPr="00B078C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B078C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600B72DA" w14:textId="69669381" w:rsidR="00291451" w:rsidRPr="00B078CA" w:rsidRDefault="00F00064" w:rsidP="00F90130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id w:val="-1969431941"/>
                                <w:showingPlcHdr/>
                                <w:text/>
                              </w:sdtPr>
                              <w:sdtEndPr/>
                              <w:sdtContent>
                                <w:hyperlink r:id="rId12" w:history="1">
                                  <w:r w:rsidR="00DE2A56" w:rsidRPr="002B39D8">
                                    <w:rPr>
                                      <w:rStyle w:val="Hyperlink"/>
                                      <w:lang w:val="en-US"/>
                                    </w:rPr>
                                    <w:t>email@manager.contact</w:t>
                                  </w:r>
                                </w:hyperlink>
                                <w:r w:rsidR="00DE2A56">
                                  <w:rPr>
                                    <w:rStyle w:val="PlaceholderText"/>
                                    <w:lang w:val="en-US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E2A56" w:rsidRPr="00B078C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46B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4.55pt;margin-top:86.35pt;width:158.4pt;height:3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" filled="f" stroked="f">
                <v:textbox>
                  <w:txbxContent>
                    <w:p w14:paraId="584812F0" w14:textId="357D9C3A" w:rsidR="00291451" w:rsidRPr="00B078CA" w:rsidRDefault="00291451" w:rsidP="00F90130">
                      <w:pPr>
                        <w:spacing w:after="0"/>
                        <w:rPr>
                          <w:lang w:val="fr-FR"/>
                        </w:rPr>
                      </w:pPr>
                      <w:r w:rsidRPr="00B078CA">
                        <w:rPr>
                          <w:u w:val="single"/>
                          <w:lang w:val="fr-FR"/>
                        </w:rPr>
                        <w:t>Contact</w:t>
                      </w:r>
                      <w:r w:rsidR="00B078CA" w:rsidRPr="00B078CA">
                        <w:rPr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="00B078CA" w:rsidRPr="00B078CA">
                        <w:rPr>
                          <w:u w:val="single"/>
                          <w:lang w:val="fr-FR"/>
                        </w:rPr>
                        <w:t>person</w:t>
                      </w:r>
                      <w:proofErr w:type="spellEnd"/>
                      <w:r w:rsidRPr="00B078CA">
                        <w:rPr>
                          <w:lang w:val="fr-FR"/>
                        </w:rPr>
                        <w:t>:</w:t>
                      </w:r>
                      <w:proofErr w:type="gramEnd"/>
                      <w:r w:rsidRPr="00B078CA">
                        <w:rPr>
                          <w:lang w:val="fr-FR"/>
                        </w:rPr>
                        <w:t xml:space="preserve"> </w:t>
                      </w:r>
                    </w:p>
                    <w:p w14:paraId="600B72DA" w14:textId="69669381" w:rsidR="00291451" w:rsidRPr="00B078CA" w:rsidRDefault="00F00064" w:rsidP="00F90130">
                      <w:pPr>
                        <w:spacing w:after="0"/>
                        <w:rPr>
                          <w:lang w:val="fr-FR"/>
                        </w:rPr>
                      </w:pPr>
                      <w:sdt>
                        <w:sdtPr>
                          <w:id w:val="-1969431941"/>
                          <w:showingPlcHdr/>
                          <w:text/>
                        </w:sdtPr>
                        <w:sdtEndPr/>
                        <w:sdtContent>
                          <w:hyperlink r:id="rId13" w:history="1">
                            <w:r w:rsidR="00DE2A56" w:rsidRPr="002B39D8">
                              <w:rPr>
                                <w:rStyle w:val="Hyperlink"/>
                                <w:lang w:val="en-US"/>
                              </w:rPr>
                              <w:t>email@manager.contact</w:t>
                            </w:r>
                          </w:hyperlink>
                          <w:r w:rsidR="00DE2A56">
                            <w:rPr>
                              <w:rStyle w:val="PlaceholderText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  <w:r w:rsidR="00DE2A56" w:rsidRPr="00B078CA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6B9" w:rsidRPr="0071621C"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1EDD92" wp14:editId="089AF56E">
                <wp:simplePos x="0" y="0"/>
                <wp:positionH relativeFrom="column">
                  <wp:posOffset>586105</wp:posOffset>
                </wp:positionH>
                <wp:positionV relativeFrom="paragraph">
                  <wp:posOffset>559435</wp:posOffset>
                </wp:positionV>
                <wp:extent cx="1476375" cy="838200"/>
                <wp:effectExtent l="0" t="0" r="0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8BBE" w14:textId="3B1E4AB2" w:rsidR="00F06ED6" w:rsidRDefault="00B37B16" w:rsidP="00F06ED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F06ED6">
                              <w:rPr>
                                <w:u w:val="single"/>
                                <w:lang w:val="en-US"/>
                              </w:rPr>
                              <w:t>Plant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ing</w:t>
                            </w:r>
                            <w:r w:rsidRPr="00F06ED6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9E4BA6">
                              <w:rPr>
                                <w:u w:val="single"/>
                                <w:lang w:val="en-US"/>
                              </w:rPr>
                              <w:t>date</w:t>
                            </w:r>
                            <w:r w:rsidR="00291451" w:rsidRPr="00F06ED6">
                              <w:rPr>
                                <w:lang w:val="en-US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lang w:val="en-US"/>
                              </w:rPr>
                              <w:id w:val="-329992783"/>
                              <w:showingPlcHdr/>
                              <w:text/>
                            </w:sdtPr>
                            <w:sdtEndPr/>
                            <w:sdtContent>
                              <w:p w14:paraId="2BD15F8A" w14:textId="7F97C6E9" w:rsidR="00291451" w:rsidRPr="00F06ED6" w:rsidRDefault="00AE06B9" w:rsidP="002914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PlaceholderText"/>
                                    <w:lang w:val="en-US"/>
                                  </w:rPr>
                                  <w:t>Enter month and year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DD92" id="_x0000_s1029" type="#_x0000_t202" style="position:absolute;left:0;text-align:left;margin-left:46.15pt;margin-top:44.05pt;width:116.2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" filled="f" stroked="f">
                <v:textbox>
                  <w:txbxContent>
                    <w:p w14:paraId="2A1E8BBE" w14:textId="3B1E4AB2" w:rsidR="00F06ED6" w:rsidRDefault="00B37B16" w:rsidP="00F06ED6">
                      <w:pPr>
                        <w:spacing w:after="0"/>
                        <w:rPr>
                          <w:lang w:val="en-US"/>
                        </w:rPr>
                      </w:pPr>
                      <w:r w:rsidRPr="00F06ED6">
                        <w:rPr>
                          <w:u w:val="single"/>
                          <w:lang w:val="en-US"/>
                        </w:rPr>
                        <w:t>Plant</w:t>
                      </w:r>
                      <w:r>
                        <w:rPr>
                          <w:u w:val="single"/>
                          <w:lang w:val="en-US"/>
                        </w:rPr>
                        <w:t>ing</w:t>
                      </w:r>
                      <w:r w:rsidRPr="00F06ED6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="009E4BA6">
                        <w:rPr>
                          <w:u w:val="single"/>
                          <w:lang w:val="en-US"/>
                        </w:rPr>
                        <w:t>date</w:t>
                      </w:r>
                      <w:r w:rsidR="00291451" w:rsidRPr="00F06ED6">
                        <w:rPr>
                          <w:lang w:val="en-US"/>
                        </w:rPr>
                        <w:t>:</w:t>
                      </w:r>
                    </w:p>
                    <w:sdt>
                      <w:sdtPr>
                        <w:rPr>
                          <w:lang w:val="en-US"/>
                        </w:rPr>
                        <w:id w:val="-329992783"/>
                        <w:placeholder>
                          <w:docPart w:val="BCC7D93F2C244BA9B82B0334084803B0"/>
                        </w:placeholder>
                        <w:showingPlcHdr/>
                        <w:text/>
                      </w:sdtPr>
                      <w:sdtEndPr/>
                      <w:sdtContent>
                        <w:p w14:paraId="2BD15F8A" w14:textId="7F97C6E9" w:rsidR="00291451" w:rsidRPr="00F06ED6" w:rsidRDefault="00AE06B9" w:rsidP="002914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laceholderText"/>
                              <w:lang w:val="en-US"/>
                            </w:rPr>
                            <w:t>Enter month and year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1621C" w:rsidRPr="0071621C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C5EB2D1" wp14:editId="0C8C10C9">
            <wp:simplePos x="0" y="0"/>
            <wp:positionH relativeFrom="column">
              <wp:posOffset>146050</wp:posOffset>
            </wp:positionH>
            <wp:positionV relativeFrom="paragraph">
              <wp:posOffset>570865</wp:posOffset>
            </wp:positionV>
            <wp:extent cx="440055" cy="426720"/>
            <wp:effectExtent l="0" t="0" r="0" b="0"/>
            <wp:wrapNone/>
            <wp:docPr id="39" name="Graphique 39" descr="Calendrier quoti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que 39" descr="Calendrier quotidien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l="10834" t="11667" r="10000" b="11667"/>
                    <a:stretch/>
                  </pic:blipFill>
                  <pic:spPr bwMode="auto">
                    <a:xfrm>
                      <a:off x="0" y="0"/>
                      <a:ext cx="440055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1C" w:rsidRPr="0071621C">
        <w:rPr>
          <w:b/>
          <w:bCs/>
          <w:noProof/>
          <w:sz w:val="36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B1DEF9" wp14:editId="746CA869">
                <wp:simplePos x="0" y="0"/>
                <wp:positionH relativeFrom="margin">
                  <wp:posOffset>7620</wp:posOffset>
                </wp:positionH>
                <wp:positionV relativeFrom="paragraph">
                  <wp:posOffset>434340</wp:posOffset>
                </wp:positionV>
                <wp:extent cx="5741670" cy="1196340"/>
                <wp:effectExtent l="0" t="0" r="11430" b="2286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196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E4D0D" w14:textId="77777777" w:rsidR="00291451" w:rsidRDefault="00291451" w:rsidP="0029145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F66A396" w14:textId="134FFF69" w:rsidR="00F06ED6" w:rsidRPr="009D0883" w:rsidRDefault="00F06ED6" w:rsidP="0029145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1DEF9" id="_x0000_s1030" type="#_x0000_t202" style="position:absolute;left:0;text-align:left;margin-left:.6pt;margin-top:34.2pt;width:452.1pt;height:9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" fillcolor="#d8d8d8 [2732]" strokecolor="#525252 [1606]" strokeweight="1pt">
                <v:textbox>
                  <w:txbxContent>
                    <w:p w14:paraId="094E4D0D" w14:textId="77777777" w:rsidR="00291451" w:rsidRDefault="00291451" w:rsidP="00291451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6F66A396" w14:textId="134FFF69" w:rsidR="00F06ED6" w:rsidRPr="009D0883" w:rsidRDefault="00F06ED6" w:rsidP="00291451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621C" w:rsidRPr="0071621C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6028EFCC" wp14:editId="0785C998">
            <wp:simplePos x="0" y="0"/>
            <wp:positionH relativeFrom="column">
              <wp:posOffset>151765</wp:posOffset>
            </wp:positionH>
            <wp:positionV relativeFrom="paragraph">
              <wp:posOffset>1096645</wp:posOffset>
            </wp:positionV>
            <wp:extent cx="419100" cy="419100"/>
            <wp:effectExtent l="0" t="0" r="0" b="0"/>
            <wp:wrapNone/>
            <wp:docPr id="48" name="Graphique 48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que 48" descr="Agrandi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1C" w:rsidRPr="0071621C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7226C572" wp14:editId="32939307">
            <wp:simplePos x="0" y="0"/>
            <wp:positionH relativeFrom="margin">
              <wp:posOffset>4266565</wp:posOffset>
            </wp:positionH>
            <wp:positionV relativeFrom="paragraph">
              <wp:posOffset>441325</wp:posOffset>
            </wp:positionV>
            <wp:extent cx="1477645" cy="1184910"/>
            <wp:effectExtent l="0" t="0" r="8255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15664" t="61589" r="50511" b="2966"/>
                    <a:stretch/>
                  </pic:blipFill>
                  <pic:spPr bwMode="auto">
                    <a:xfrm>
                      <a:off x="0" y="0"/>
                      <a:ext cx="1477645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1C" w:rsidRPr="0071621C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2576" behindDoc="0" locked="0" layoutInCell="1" allowOverlap="1" wp14:anchorId="1715E833" wp14:editId="627C3FF8">
            <wp:simplePos x="0" y="0"/>
            <wp:positionH relativeFrom="column">
              <wp:posOffset>4777105</wp:posOffset>
            </wp:positionH>
            <wp:positionV relativeFrom="paragraph">
              <wp:posOffset>624205</wp:posOffset>
            </wp:positionV>
            <wp:extent cx="403860" cy="403860"/>
            <wp:effectExtent l="0" t="0" r="0" b="0"/>
            <wp:wrapNone/>
            <wp:docPr id="47" name="Graphique 47" descr="Marqu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phique 47" descr="Marqueu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51" w:rsidRPr="0071621C">
        <w:rPr>
          <w:b/>
          <w:bCs/>
          <w:sz w:val="36"/>
          <w:szCs w:val="36"/>
          <w:lang w:val="en-US"/>
        </w:rPr>
        <w:t>FORMIX-</w:t>
      </w:r>
      <w:r w:rsidR="00F06ED6" w:rsidRPr="0071621C">
        <w:rPr>
          <w:b/>
          <w:bCs/>
          <w:i/>
          <w:iCs/>
          <w:sz w:val="36"/>
          <w:szCs w:val="36"/>
          <w:lang w:val="en-US"/>
        </w:rPr>
        <w:t>Organi</w:t>
      </w:r>
      <w:r w:rsidR="00AE06B9">
        <w:rPr>
          <w:b/>
          <w:bCs/>
          <w:i/>
          <w:iCs/>
          <w:sz w:val="36"/>
          <w:szCs w:val="36"/>
          <w:lang w:val="en-US"/>
        </w:rPr>
        <w:t>z</w:t>
      </w:r>
      <w:r w:rsidR="00F06ED6" w:rsidRPr="0071621C">
        <w:rPr>
          <w:b/>
          <w:bCs/>
          <w:i/>
          <w:iCs/>
          <w:sz w:val="36"/>
          <w:szCs w:val="36"/>
          <w:lang w:val="en-US"/>
        </w:rPr>
        <w:t>ation</w:t>
      </w:r>
      <w:r w:rsidR="00291451" w:rsidRPr="0071621C">
        <w:rPr>
          <w:b/>
          <w:bCs/>
          <w:sz w:val="36"/>
          <w:szCs w:val="36"/>
          <w:lang w:val="en-US"/>
        </w:rPr>
        <w:t>-</w:t>
      </w:r>
      <w:r w:rsidR="00F06ED6" w:rsidRPr="0071621C">
        <w:rPr>
          <w:b/>
          <w:bCs/>
          <w:i/>
          <w:iCs/>
          <w:sz w:val="36"/>
          <w:szCs w:val="36"/>
          <w:lang w:val="en-US"/>
        </w:rPr>
        <w:t>Location</w:t>
      </w:r>
    </w:p>
    <w:p w14:paraId="039F0169" w14:textId="3DCAFCDA" w:rsidR="00307C30" w:rsidRDefault="00B37B16" w:rsidP="00035DF3">
      <w:pPr>
        <w:spacing w:before="480" w:after="0" w:line="48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Diversity variables: </w:t>
      </w:r>
      <w:r w:rsidR="00291451">
        <w:rPr>
          <w:b/>
          <w:bCs/>
          <w:sz w:val="28"/>
          <w:szCs w:val="28"/>
          <w:u w:val="single"/>
          <w:lang w:val="en-US"/>
        </w:rPr>
        <w:t>Tree speci</w:t>
      </w:r>
      <w:r w:rsidR="00F06ED6">
        <w:rPr>
          <w:b/>
          <w:bCs/>
          <w:sz w:val="28"/>
          <w:szCs w:val="28"/>
          <w:u w:val="single"/>
          <w:lang w:val="en-US"/>
        </w:rPr>
        <w:t>e</w:t>
      </w:r>
      <w:r w:rsidR="00291451">
        <w:rPr>
          <w:b/>
          <w:bCs/>
          <w:sz w:val="28"/>
          <w:szCs w:val="28"/>
          <w:u w:val="single"/>
          <w:lang w:val="en-US"/>
        </w:rPr>
        <w:t>s</w:t>
      </w:r>
      <w:r w:rsidR="009E4BA6">
        <w:rPr>
          <w:b/>
          <w:bCs/>
          <w:sz w:val="28"/>
          <w:szCs w:val="28"/>
          <w:u w:val="single"/>
          <w:lang w:val="en-US"/>
        </w:rPr>
        <w:t xml:space="preserve"> richness and functional diversity</w:t>
      </w:r>
    </w:p>
    <w:p w14:paraId="5CF8C10D" w14:textId="21EA42F0" w:rsidR="00035DF3" w:rsidRPr="00035DF3" w:rsidRDefault="00035DF3" w:rsidP="00035DF3">
      <w:pPr>
        <w:spacing w:line="240" w:lineRule="auto"/>
        <w:rPr>
          <w:i/>
          <w:iCs/>
          <w:sz w:val="24"/>
          <w:szCs w:val="24"/>
          <w:lang w:val="en-US"/>
        </w:rPr>
      </w:pPr>
      <w:r w:rsidRPr="00035DF3">
        <w:rPr>
          <w:i/>
          <w:iCs/>
          <w:sz w:val="24"/>
          <w:szCs w:val="24"/>
          <w:lang w:val="en-US"/>
        </w:rPr>
        <w:t>Please</w:t>
      </w:r>
      <w:r>
        <w:rPr>
          <w:i/>
          <w:iCs/>
          <w:sz w:val="24"/>
          <w:szCs w:val="24"/>
          <w:lang w:val="en-US"/>
        </w:rPr>
        <w:t xml:space="preserve"> enter the tree species established in your experimental trial in the table below. Tree species are sorted according to the species categories as described in the FORMIX protocol.</w:t>
      </w:r>
      <w:r w:rsidR="00D30F9D">
        <w:rPr>
          <w:i/>
          <w:iCs/>
          <w:sz w:val="24"/>
          <w:szCs w:val="24"/>
          <w:lang w:val="en-US"/>
        </w:rPr>
        <w:t xml:space="preserve"> Please add rows to the table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119"/>
        <w:gridCol w:w="1979"/>
      </w:tblGrid>
      <w:tr w:rsidR="00307C30" w:rsidRPr="00F00064" w14:paraId="58C4E365" w14:textId="77777777" w:rsidTr="00035DF3">
        <w:tc>
          <w:tcPr>
            <w:tcW w:w="846" w:type="dxa"/>
            <w:vAlign w:val="center"/>
          </w:tcPr>
          <w:p w14:paraId="516DCF03" w14:textId="7949672B" w:rsidR="00307C30" w:rsidRDefault="00307C30" w:rsidP="00035DF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3118" w:type="dxa"/>
            <w:vAlign w:val="center"/>
          </w:tcPr>
          <w:p w14:paraId="7CAB7729" w14:textId="7B764030" w:rsidR="00307C30" w:rsidRPr="00035DF3" w:rsidRDefault="00307C30" w:rsidP="00035DF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35DF3">
              <w:rPr>
                <w:b/>
                <w:bCs/>
                <w:i/>
                <w:iCs/>
                <w:sz w:val="24"/>
                <w:szCs w:val="24"/>
                <w:lang w:val="en-US"/>
              </w:rPr>
              <w:t>Latin name</w:t>
            </w:r>
          </w:p>
        </w:tc>
        <w:tc>
          <w:tcPr>
            <w:tcW w:w="3119" w:type="dxa"/>
            <w:vAlign w:val="center"/>
          </w:tcPr>
          <w:p w14:paraId="59074E43" w14:textId="16474F47" w:rsidR="00307C30" w:rsidRDefault="00307C30" w:rsidP="00035DF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 name</w:t>
            </w:r>
          </w:p>
        </w:tc>
        <w:tc>
          <w:tcPr>
            <w:tcW w:w="1979" w:type="dxa"/>
            <w:vAlign w:val="center"/>
          </w:tcPr>
          <w:p w14:paraId="08524F9D" w14:textId="665E491B" w:rsidR="00307C30" w:rsidRDefault="00D300F5" w:rsidP="00035DF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Broadleaf</w:t>
            </w:r>
            <w:r w:rsidR="00307C30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en-US"/>
              </w:rPr>
              <w:t>b</w:t>
            </w:r>
            <w:r w:rsidR="00307C30">
              <w:rPr>
                <w:b/>
                <w:bCs/>
                <w:sz w:val="24"/>
                <w:szCs w:val="24"/>
                <w:lang w:val="en-US"/>
              </w:rPr>
              <w:t>) or coniferous (c)</w:t>
            </w:r>
          </w:p>
        </w:tc>
      </w:tr>
      <w:tr w:rsidR="00035DF3" w:rsidRPr="00F00064" w14:paraId="2E34C2EA" w14:textId="77777777" w:rsidTr="00035DF3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0FB858D6" w14:textId="4477F99C" w:rsidR="00035DF3" w:rsidRDefault="005F4BD1" w:rsidP="00035DF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(M) </w:t>
            </w:r>
            <w:r w:rsidR="00035DF3">
              <w:rPr>
                <w:b/>
                <w:bCs/>
                <w:sz w:val="24"/>
                <w:szCs w:val="24"/>
                <w:lang w:val="en-US"/>
              </w:rPr>
              <w:t xml:space="preserve">Main species </w:t>
            </w:r>
            <w:r w:rsidR="00035DF3" w:rsidRPr="00035DF3">
              <w:rPr>
                <w:sz w:val="24"/>
                <w:szCs w:val="24"/>
                <w:lang w:val="en-US"/>
              </w:rPr>
              <w:t>dedicated to provisionin</w:t>
            </w:r>
            <w:r w:rsidR="00035DF3">
              <w:rPr>
                <w:sz w:val="24"/>
                <w:szCs w:val="24"/>
                <w:lang w:val="en-US"/>
              </w:rPr>
              <w:t>g</w:t>
            </w:r>
            <w:r w:rsidR="00035DF3" w:rsidRPr="00035DF3">
              <w:rPr>
                <w:sz w:val="24"/>
                <w:szCs w:val="24"/>
                <w:lang w:val="en-US"/>
              </w:rPr>
              <w:t xml:space="preserve"> services/ raw materials</w:t>
            </w:r>
          </w:p>
        </w:tc>
      </w:tr>
      <w:tr w:rsidR="00307C30" w14:paraId="31901EBE" w14:textId="77777777" w:rsidTr="00035DF3">
        <w:tc>
          <w:tcPr>
            <w:tcW w:w="846" w:type="dxa"/>
          </w:tcPr>
          <w:p w14:paraId="39265530" w14:textId="4E32B7D2" w:rsidR="00307C30" w:rsidRPr="00035DF3" w:rsidRDefault="00035DF3" w:rsidP="00291451">
            <w:pPr>
              <w:rPr>
                <w:sz w:val="24"/>
                <w:szCs w:val="24"/>
                <w:lang w:val="en-US"/>
              </w:rPr>
            </w:pPr>
            <w:r w:rsidRPr="00035DF3">
              <w:rPr>
                <w:sz w:val="24"/>
                <w:szCs w:val="24"/>
                <w:lang w:val="en-US"/>
              </w:rPr>
              <w:t>M1</w:t>
            </w:r>
          </w:p>
        </w:tc>
        <w:tc>
          <w:tcPr>
            <w:tcW w:w="3118" w:type="dxa"/>
          </w:tcPr>
          <w:p w14:paraId="0E9EE589" w14:textId="77777777" w:rsidR="00307C30" w:rsidRPr="005573F2" w:rsidRDefault="00307C30" w:rsidP="005573F2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0D87D1C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C444177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</w:tr>
      <w:tr w:rsidR="00307C30" w14:paraId="5F89DA8F" w14:textId="77777777" w:rsidTr="00035DF3">
        <w:tc>
          <w:tcPr>
            <w:tcW w:w="846" w:type="dxa"/>
          </w:tcPr>
          <w:p w14:paraId="00F819F5" w14:textId="6842CED9" w:rsidR="00307C30" w:rsidRPr="00035DF3" w:rsidRDefault="00035DF3" w:rsidP="00291451">
            <w:pPr>
              <w:rPr>
                <w:sz w:val="24"/>
                <w:szCs w:val="24"/>
                <w:lang w:val="en-US"/>
              </w:rPr>
            </w:pPr>
            <w:r w:rsidRPr="00035DF3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3118" w:type="dxa"/>
          </w:tcPr>
          <w:p w14:paraId="49088D4E" w14:textId="77777777" w:rsidR="00307C30" w:rsidRPr="005573F2" w:rsidRDefault="00307C30" w:rsidP="005573F2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821BB7E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7122CFC6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</w:tr>
      <w:tr w:rsidR="00307C30" w14:paraId="27DC4878" w14:textId="77777777" w:rsidTr="00035DF3">
        <w:tc>
          <w:tcPr>
            <w:tcW w:w="846" w:type="dxa"/>
          </w:tcPr>
          <w:p w14:paraId="46929510" w14:textId="586A713D" w:rsidR="00307C30" w:rsidRPr="00035DF3" w:rsidRDefault="00035DF3" w:rsidP="00291451">
            <w:pPr>
              <w:rPr>
                <w:sz w:val="24"/>
                <w:szCs w:val="24"/>
                <w:lang w:val="en-US"/>
              </w:rPr>
            </w:pPr>
            <w:r w:rsidRPr="00035DF3">
              <w:rPr>
                <w:sz w:val="24"/>
                <w:szCs w:val="24"/>
                <w:lang w:val="en-US"/>
              </w:rPr>
              <w:t>M3</w:t>
            </w:r>
          </w:p>
        </w:tc>
        <w:tc>
          <w:tcPr>
            <w:tcW w:w="3118" w:type="dxa"/>
          </w:tcPr>
          <w:p w14:paraId="006D5CFC" w14:textId="77777777" w:rsidR="00307C30" w:rsidRPr="005573F2" w:rsidRDefault="00307C30" w:rsidP="005573F2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7E94DEAC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02F765B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</w:tr>
      <w:tr w:rsidR="00035DF3" w:rsidRPr="00F00064" w14:paraId="332CB8F3" w14:textId="77777777" w:rsidTr="00035DF3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54FE19B3" w14:textId="634FEA86" w:rsidR="00035DF3" w:rsidRDefault="005F4BD1" w:rsidP="00035DF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(S) </w:t>
            </w:r>
            <w:r w:rsidR="00035DF3">
              <w:rPr>
                <w:b/>
                <w:bCs/>
                <w:sz w:val="24"/>
                <w:szCs w:val="24"/>
                <w:lang w:val="en-US"/>
              </w:rPr>
              <w:t xml:space="preserve">Secondary or diversification species </w:t>
            </w:r>
            <w:r w:rsidR="00035DF3" w:rsidRPr="00035DF3">
              <w:rPr>
                <w:sz w:val="24"/>
                <w:szCs w:val="24"/>
                <w:lang w:val="en-US"/>
              </w:rPr>
              <w:t>dedicated to biomass and bioproducts</w:t>
            </w:r>
          </w:p>
        </w:tc>
      </w:tr>
      <w:tr w:rsidR="00307C30" w14:paraId="17855DAA" w14:textId="77777777" w:rsidTr="00035DF3">
        <w:tc>
          <w:tcPr>
            <w:tcW w:w="846" w:type="dxa"/>
          </w:tcPr>
          <w:p w14:paraId="55C022B6" w14:textId="59BAA333" w:rsidR="00307C30" w:rsidRPr="00035DF3" w:rsidRDefault="00035DF3" w:rsidP="00291451">
            <w:pPr>
              <w:rPr>
                <w:sz w:val="24"/>
                <w:szCs w:val="24"/>
                <w:lang w:val="en-US"/>
              </w:rPr>
            </w:pPr>
            <w:r w:rsidRPr="00035DF3">
              <w:rPr>
                <w:sz w:val="24"/>
                <w:szCs w:val="24"/>
                <w:lang w:val="en-US"/>
              </w:rPr>
              <w:t>S1</w:t>
            </w:r>
          </w:p>
        </w:tc>
        <w:tc>
          <w:tcPr>
            <w:tcW w:w="3118" w:type="dxa"/>
          </w:tcPr>
          <w:p w14:paraId="47007131" w14:textId="77777777" w:rsidR="00307C30" w:rsidRPr="005573F2" w:rsidRDefault="00307C30" w:rsidP="00291451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77032CCE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4FDACA07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</w:tr>
      <w:tr w:rsidR="00307C30" w14:paraId="593F72EC" w14:textId="77777777" w:rsidTr="00035DF3">
        <w:tc>
          <w:tcPr>
            <w:tcW w:w="846" w:type="dxa"/>
          </w:tcPr>
          <w:p w14:paraId="7267048B" w14:textId="3FCB30B8" w:rsidR="00307C30" w:rsidRPr="00035DF3" w:rsidRDefault="00035DF3" w:rsidP="00291451">
            <w:pPr>
              <w:rPr>
                <w:sz w:val="24"/>
                <w:szCs w:val="24"/>
                <w:lang w:val="en-US"/>
              </w:rPr>
            </w:pPr>
            <w:r w:rsidRPr="00035DF3"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3118" w:type="dxa"/>
          </w:tcPr>
          <w:p w14:paraId="752634C4" w14:textId="77777777" w:rsidR="00307C30" w:rsidRPr="005573F2" w:rsidRDefault="00307C30" w:rsidP="00291451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55C32F2C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BF5A172" w14:textId="77777777" w:rsidR="00307C30" w:rsidRPr="005573F2" w:rsidRDefault="00307C30" w:rsidP="00291451">
            <w:pPr>
              <w:rPr>
                <w:sz w:val="24"/>
                <w:szCs w:val="24"/>
                <w:lang w:val="en-US"/>
              </w:rPr>
            </w:pPr>
          </w:p>
        </w:tc>
      </w:tr>
      <w:tr w:rsidR="00035DF3" w14:paraId="46C3EB9B" w14:textId="77777777" w:rsidTr="00035DF3">
        <w:tc>
          <w:tcPr>
            <w:tcW w:w="846" w:type="dxa"/>
          </w:tcPr>
          <w:p w14:paraId="3E13B7EF" w14:textId="325381F1" w:rsidR="00035DF3" w:rsidRPr="00035DF3" w:rsidRDefault="00035DF3" w:rsidP="00291451">
            <w:pPr>
              <w:rPr>
                <w:sz w:val="24"/>
                <w:szCs w:val="24"/>
                <w:lang w:val="en-US"/>
              </w:rPr>
            </w:pPr>
            <w:r w:rsidRPr="00035DF3">
              <w:rPr>
                <w:sz w:val="24"/>
                <w:szCs w:val="24"/>
                <w:lang w:val="en-US"/>
              </w:rPr>
              <w:t>S3</w:t>
            </w:r>
          </w:p>
        </w:tc>
        <w:tc>
          <w:tcPr>
            <w:tcW w:w="3118" w:type="dxa"/>
          </w:tcPr>
          <w:p w14:paraId="158432DB" w14:textId="77777777" w:rsidR="00035DF3" w:rsidRPr="005573F2" w:rsidRDefault="00035DF3" w:rsidP="00291451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B9FA5AC" w14:textId="77777777" w:rsidR="00035DF3" w:rsidRPr="005573F2" w:rsidRDefault="00035DF3" w:rsidP="00291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6A36E1C" w14:textId="77777777" w:rsidR="00035DF3" w:rsidRPr="005573F2" w:rsidRDefault="00035DF3" w:rsidP="0029145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2EB3C9B" w14:textId="77777777" w:rsidR="00291451" w:rsidRDefault="00291451" w:rsidP="00291451">
      <w:pPr>
        <w:rPr>
          <w:b/>
          <w:bCs/>
          <w:sz w:val="24"/>
          <w:szCs w:val="24"/>
          <w:lang w:val="en-US"/>
        </w:rPr>
      </w:pPr>
    </w:p>
    <w:p w14:paraId="75CC8148" w14:textId="21D74EC6" w:rsidR="000B2F02" w:rsidRPr="00E9587E" w:rsidRDefault="00B37B16" w:rsidP="00E9587E">
      <w:pPr>
        <w:spacing w:before="24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Diversity gradient: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300F5" w:rsidRPr="00F00064" w14:paraId="3F8925BA" w14:textId="77777777" w:rsidTr="00C26C94">
        <w:tc>
          <w:tcPr>
            <w:tcW w:w="2547" w:type="dxa"/>
            <w:vAlign w:val="center"/>
          </w:tcPr>
          <w:p w14:paraId="55FE6625" w14:textId="77777777" w:rsidR="00D300F5" w:rsidRDefault="00D300F5" w:rsidP="00C26C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Diversity gradient per block</w:t>
            </w:r>
          </w:p>
        </w:tc>
        <w:tc>
          <w:tcPr>
            <w:tcW w:w="6520" w:type="dxa"/>
            <w:vAlign w:val="center"/>
          </w:tcPr>
          <w:p w14:paraId="1BA18591" w14:textId="77777777" w:rsidR="00D300F5" w:rsidRDefault="00D300F5" w:rsidP="00C26C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Species composition of the mixtures</w:t>
            </w:r>
          </w:p>
          <w:p w14:paraId="1E8DC346" w14:textId="77777777" w:rsidR="00D300F5" w:rsidRPr="00D6259D" w:rsidRDefault="00D300F5" w:rsidP="00C26C94">
            <w:pPr>
              <w:jc w:val="center"/>
              <w:rPr>
                <w:sz w:val="24"/>
                <w:szCs w:val="24"/>
                <w:lang w:val="en-US"/>
              </w:rPr>
            </w:pPr>
            <w:r w:rsidRPr="00D6259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Indicate in brackets the number of tested modalities for each mixture</w:t>
            </w:r>
            <w:r w:rsidRPr="00D6259D">
              <w:rPr>
                <w:sz w:val="24"/>
                <w:szCs w:val="24"/>
                <w:lang w:val="en-US"/>
              </w:rPr>
              <w:t>)</w:t>
            </w:r>
          </w:p>
        </w:tc>
      </w:tr>
      <w:tr w:rsidR="00D300F5" w14:paraId="26E453D6" w14:textId="77777777" w:rsidTr="00C26C94">
        <w:tc>
          <w:tcPr>
            <w:tcW w:w="2547" w:type="dxa"/>
          </w:tcPr>
          <w:p w14:paraId="0B792D7C" w14:textId="77777777" w:rsidR="00D300F5" w:rsidRPr="00035DF3" w:rsidRDefault="00D300F5" w:rsidP="00C26C94">
            <w:pPr>
              <w:rPr>
                <w:sz w:val="24"/>
                <w:szCs w:val="24"/>
                <w:lang w:val="en-US"/>
              </w:rPr>
            </w:pPr>
            <w:r w:rsidRPr="00035DF3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>onoculture</w:t>
            </w:r>
          </w:p>
        </w:tc>
        <w:tc>
          <w:tcPr>
            <w:tcW w:w="6520" w:type="dxa"/>
          </w:tcPr>
          <w:p w14:paraId="42D2AA84" w14:textId="7DBEEFA3" w:rsidR="00D300F5" w:rsidRPr="00E9587E" w:rsidRDefault="00D300F5" w:rsidP="00C26C94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D300F5" w:rsidRPr="00D6259D" w14:paraId="0C6C0B61" w14:textId="77777777" w:rsidTr="00C26C94">
        <w:tc>
          <w:tcPr>
            <w:tcW w:w="2547" w:type="dxa"/>
          </w:tcPr>
          <w:p w14:paraId="2070EFF7" w14:textId="77777777" w:rsidR="00D300F5" w:rsidRPr="00035DF3" w:rsidRDefault="00D300F5" w:rsidP="00C26C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2sp mixture</w:t>
            </w:r>
          </w:p>
        </w:tc>
        <w:tc>
          <w:tcPr>
            <w:tcW w:w="6520" w:type="dxa"/>
          </w:tcPr>
          <w:p w14:paraId="27B2AB8D" w14:textId="01282FD0" w:rsidR="00D300F5" w:rsidRPr="00E9587E" w:rsidRDefault="00D300F5" w:rsidP="00C26C94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D300F5" w14:paraId="3D68D62C" w14:textId="77777777" w:rsidTr="00C26C94">
        <w:tc>
          <w:tcPr>
            <w:tcW w:w="2547" w:type="dxa"/>
          </w:tcPr>
          <w:p w14:paraId="27FD42D6" w14:textId="77777777" w:rsidR="00D300F5" w:rsidRPr="00035DF3" w:rsidRDefault="00D300F5" w:rsidP="00C26C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3sp mixture</w:t>
            </w:r>
          </w:p>
        </w:tc>
        <w:tc>
          <w:tcPr>
            <w:tcW w:w="6520" w:type="dxa"/>
          </w:tcPr>
          <w:p w14:paraId="39F9C0DE" w14:textId="5BF5D639" w:rsidR="00D300F5" w:rsidRPr="00CB5489" w:rsidRDefault="00D300F5" w:rsidP="00C26C94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D300F5" w14:paraId="45FB75AF" w14:textId="77777777" w:rsidTr="00C26C94">
        <w:tc>
          <w:tcPr>
            <w:tcW w:w="2547" w:type="dxa"/>
          </w:tcPr>
          <w:p w14:paraId="79ED216F" w14:textId="77777777" w:rsidR="00D300F5" w:rsidRPr="00035DF3" w:rsidRDefault="00D300F5" w:rsidP="00C26C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More complex mixtures</w:t>
            </w:r>
          </w:p>
        </w:tc>
        <w:tc>
          <w:tcPr>
            <w:tcW w:w="6520" w:type="dxa"/>
          </w:tcPr>
          <w:p w14:paraId="19289C28" w14:textId="77777777" w:rsidR="00D300F5" w:rsidRPr="00E9587E" w:rsidRDefault="00D300F5" w:rsidP="00C26C94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6ADD62E" w14:textId="77777777" w:rsidR="00D300F5" w:rsidRPr="00DF0AD4" w:rsidRDefault="00D300F5" w:rsidP="00DF0AD4">
      <w:pPr>
        <w:spacing w:after="120"/>
        <w:rPr>
          <w:b/>
          <w:bCs/>
          <w:sz w:val="24"/>
          <w:szCs w:val="24"/>
          <w:u w:val="single"/>
          <w:lang w:val="en-US"/>
        </w:rPr>
      </w:pPr>
    </w:p>
    <w:p w14:paraId="366E55A9" w14:textId="4D9AB643" w:rsidR="00B37B16" w:rsidRDefault="00B37B16" w:rsidP="00291451">
      <w:pPr>
        <w:spacing w:before="24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Management treatment: planting density and</w:t>
      </w:r>
      <w:r w:rsidR="00E733DF">
        <w:rPr>
          <w:b/>
          <w:bCs/>
          <w:sz w:val="28"/>
          <w:szCs w:val="28"/>
          <w:u w:val="single"/>
          <w:lang w:val="en-US"/>
        </w:rPr>
        <w:t xml:space="preserve"> species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E733DF">
        <w:rPr>
          <w:b/>
          <w:bCs/>
          <w:sz w:val="28"/>
          <w:szCs w:val="28"/>
          <w:u w:val="single"/>
          <w:lang w:val="en-US"/>
        </w:rPr>
        <w:t>proportions</w:t>
      </w:r>
    </w:p>
    <w:tbl>
      <w:tblPr>
        <w:tblStyle w:val="PlainTable4"/>
        <w:tblpPr w:leftFromText="141" w:rightFromText="141" w:vertAnchor="text" w:horzAnchor="page" w:tblpX="6205" w:tblpY="482"/>
        <w:tblW w:w="0" w:type="auto"/>
        <w:tblLook w:val="04A0" w:firstRow="1" w:lastRow="0" w:firstColumn="1" w:lastColumn="0" w:noHBand="0" w:noVBand="1"/>
      </w:tblPr>
      <w:tblGrid>
        <w:gridCol w:w="709"/>
        <w:gridCol w:w="3544"/>
      </w:tblGrid>
      <w:tr w:rsidR="00DF0AD4" w:rsidRPr="000B2F02" w14:paraId="01DA455D" w14:textId="40C024A4" w:rsidTr="00DF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14:paraId="264A7355" w14:textId="5F53DB6D" w:rsidR="00DF0AD4" w:rsidRPr="00D703A4" w:rsidRDefault="00DF0AD4" w:rsidP="00DF0A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Relative species category </w:t>
            </w:r>
            <w:r w:rsidR="00EC5BE1">
              <w:rPr>
                <w:sz w:val="24"/>
                <w:szCs w:val="24"/>
                <w:lang w:val="en-US"/>
              </w:rPr>
              <w:t>proportions</w:t>
            </w:r>
          </w:p>
        </w:tc>
      </w:tr>
      <w:tr w:rsidR="001F16A2" w14:paraId="4E8EF831" w14:textId="11374FDC" w:rsidTr="001F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A3BCBB" w14:textId="77777777" w:rsidR="001F16A2" w:rsidRPr="00035DF3" w:rsidRDefault="001F16A2" w:rsidP="00DF0A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p1 =</w:t>
            </w:r>
          </w:p>
        </w:tc>
        <w:tc>
          <w:tcPr>
            <w:tcW w:w="3544" w:type="dxa"/>
            <w:vAlign w:val="center"/>
          </w:tcPr>
          <w:p w14:paraId="11FF6572" w14:textId="4B807B90" w:rsidR="001F16A2" w:rsidRPr="00D703A4" w:rsidRDefault="001F16A2" w:rsidP="001F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 % (M) __ % (S)</w:t>
            </w:r>
          </w:p>
        </w:tc>
      </w:tr>
      <w:tr w:rsidR="001F16A2" w14:paraId="5CC25521" w14:textId="0DE37493" w:rsidTr="001F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DD45B66" w14:textId="77777777" w:rsidR="001F16A2" w:rsidRPr="00035DF3" w:rsidRDefault="001F16A2" w:rsidP="00DF0A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p2 =</w:t>
            </w:r>
          </w:p>
        </w:tc>
        <w:tc>
          <w:tcPr>
            <w:tcW w:w="3544" w:type="dxa"/>
            <w:vAlign w:val="center"/>
          </w:tcPr>
          <w:p w14:paraId="69FBDAAE" w14:textId="5FA8FA56" w:rsidR="001F16A2" w:rsidRPr="00D703A4" w:rsidRDefault="001F16A2" w:rsidP="001F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 % (M) __ % (S)</w:t>
            </w:r>
          </w:p>
        </w:tc>
      </w:tr>
      <w:tr w:rsidR="001F16A2" w14:paraId="389662AC" w14:textId="7E0136A6" w:rsidTr="001F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648BB37" w14:textId="77777777" w:rsidR="001F16A2" w:rsidRPr="00035DF3" w:rsidRDefault="001F16A2" w:rsidP="00DF0A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p3 =</w:t>
            </w:r>
          </w:p>
        </w:tc>
        <w:tc>
          <w:tcPr>
            <w:tcW w:w="3544" w:type="dxa"/>
            <w:vAlign w:val="center"/>
          </w:tcPr>
          <w:p w14:paraId="0F9A7EA9" w14:textId="74655570" w:rsidR="001F16A2" w:rsidRPr="00D703A4" w:rsidRDefault="001F16A2" w:rsidP="001F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 % (M) __ % (M) __ % (S)</w:t>
            </w:r>
          </w:p>
        </w:tc>
      </w:tr>
    </w:tbl>
    <w:p w14:paraId="54C3FD43" w14:textId="33A911BB" w:rsidR="00D703A4" w:rsidRPr="00D703A4" w:rsidRDefault="00D703A4" w:rsidP="00D703A4">
      <w:pPr>
        <w:rPr>
          <w:i/>
          <w:iCs/>
          <w:sz w:val="24"/>
          <w:szCs w:val="24"/>
          <w:lang w:val="en-US"/>
        </w:rPr>
      </w:pPr>
      <w:r w:rsidRPr="00D703A4">
        <w:rPr>
          <w:i/>
          <w:iCs/>
          <w:sz w:val="24"/>
          <w:szCs w:val="24"/>
          <w:lang w:val="en-US"/>
        </w:rPr>
        <w:t>Please enter the values of the different treatment tested in the following tables</w:t>
      </w:r>
      <w:r>
        <w:rPr>
          <w:i/>
          <w:iCs/>
          <w:sz w:val="24"/>
          <w:szCs w:val="24"/>
          <w:lang w:val="en-US"/>
        </w:rPr>
        <w:t xml:space="preserve"> if applicable</w:t>
      </w:r>
      <w:r w:rsidRPr="00D703A4">
        <w:rPr>
          <w:i/>
          <w:iCs/>
          <w:sz w:val="24"/>
          <w:szCs w:val="24"/>
          <w:lang w:val="en-US"/>
        </w:rPr>
        <w:t>:</w:t>
      </w:r>
    </w:p>
    <w:tbl>
      <w:tblPr>
        <w:tblStyle w:val="PlainTable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1276"/>
        <w:gridCol w:w="845"/>
      </w:tblGrid>
      <w:tr w:rsidR="00D703A4" w:rsidRPr="000B2F02" w14:paraId="70413958" w14:textId="3F955EF0" w:rsidTr="00D7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</w:tcPr>
          <w:p w14:paraId="6067FEBE" w14:textId="65DFA3F3" w:rsidR="00D703A4" w:rsidRPr="00D703A4" w:rsidRDefault="00D703A4" w:rsidP="00D703A4">
            <w:pPr>
              <w:jc w:val="center"/>
              <w:rPr>
                <w:sz w:val="24"/>
                <w:szCs w:val="24"/>
                <w:lang w:val="en-US"/>
              </w:rPr>
            </w:pPr>
            <w:r w:rsidRPr="00D703A4">
              <w:rPr>
                <w:sz w:val="24"/>
                <w:szCs w:val="24"/>
                <w:lang w:val="en-US"/>
              </w:rPr>
              <w:t>Total plots initial densities</w:t>
            </w:r>
          </w:p>
        </w:tc>
      </w:tr>
      <w:tr w:rsidR="00D703A4" w14:paraId="1BEFCCCD" w14:textId="10A4ABE6" w:rsidTr="00EC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41C8ED" w14:textId="4659D34F" w:rsidR="00D703A4" w:rsidRPr="00035DF3" w:rsidRDefault="00D703A4" w:rsidP="00D703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d1 =</w:t>
            </w:r>
          </w:p>
        </w:tc>
        <w:tc>
          <w:tcPr>
            <w:tcW w:w="1276" w:type="dxa"/>
          </w:tcPr>
          <w:p w14:paraId="23C5EB90" w14:textId="77777777" w:rsidR="00D703A4" w:rsidRPr="00EB01B1" w:rsidRDefault="00D703A4" w:rsidP="00D70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863471C" w14:textId="32E64753" w:rsidR="00D703A4" w:rsidRPr="00D703A4" w:rsidRDefault="00D703A4" w:rsidP="00D70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703A4">
              <w:rPr>
                <w:sz w:val="24"/>
                <w:szCs w:val="24"/>
                <w:lang w:val="en-US"/>
              </w:rPr>
              <w:t>t/ha</w:t>
            </w:r>
          </w:p>
        </w:tc>
      </w:tr>
      <w:tr w:rsidR="00D703A4" w14:paraId="2B70B685" w14:textId="33ABCB9F" w:rsidTr="00EC5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99091FD" w14:textId="150337C7" w:rsidR="00D703A4" w:rsidRPr="00035DF3" w:rsidRDefault="00D703A4" w:rsidP="00D703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d2 =</w:t>
            </w:r>
          </w:p>
        </w:tc>
        <w:tc>
          <w:tcPr>
            <w:tcW w:w="1276" w:type="dxa"/>
          </w:tcPr>
          <w:p w14:paraId="1A3D759F" w14:textId="618F25CA" w:rsidR="00D703A4" w:rsidRPr="00EB01B1" w:rsidRDefault="00D703A4" w:rsidP="00D70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60AF736B" w14:textId="05F4C6D3" w:rsidR="00D703A4" w:rsidRPr="00D703A4" w:rsidRDefault="00D703A4" w:rsidP="00D70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703A4">
              <w:rPr>
                <w:sz w:val="24"/>
                <w:szCs w:val="24"/>
                <w:lang w:val="en-US"/>
              </w:rPr>
              <w:t>t/ha</w:t>
            </w:r>
          </w:p>
        </w:tc>
      </w:tr>
      <w:tr w:rsidR="00D703A4" w14:paraId="7B73D51B" w14:textId="45EBB5D9" w:rsidTr="00EC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16CC88" w14:textId="31CC539E" w:rsidR="00D703A4" w:rsidRPr="00035DF3" w:rsidRDefault="00D703A4" w:rsidP="00D703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=</w:t>
            </w:r>
          </w:p>
        </w:tc>
        <w:tc>
          <w:tcPr>
            <w:tcW w:w="1276" w:type="dxa"/>
          </w:tcPr>
          <w:p w14:paraId="6BB14A6E" w14:textId="77777777" w:rsidR="00D703A4" w:rsidRPr="00EB01B1" w:rsidRDefault="00D703A4" w:rsidP="00D70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7EAC27D6" w14:textId="07D5476C" w:rsidR="00D703A4" w:rsidRPr="00D703A4" w:rsidRDefault="00D703A4" w:rsidP="00D70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703A4">
              <w:rPr>
                <w:sz w:val="24"/>
                <w:szCs w:val="24"/>
                <w:lang w:val="en-US"/>
              </w:rPr>
              <w:t>t/ha</w:t>
            </w:r>
          </w:p>
        </w:tc>
      </w:tr>
    </w:tbl>
    <w:p w14:paraId="7B08F094" w14:textId="20FC3F72" w:rsidR="00291451" w:rsidRDefault="00291451" w:rsidP="00EC5BE1">
      <w:pPr>
        <w:spacing w:before="240"/>
        <w:rPr>
          <w:sz w:val="24"/>
          <w:szCs w:val="24"/>
          <w:lang w:val="en-US"/>
        </w:rPr>
      </w:pPr>
    </w:p>
    <w:p w14:paraId="4CDD1D5C" w14:textId="77777777" w:rsidR="00010067" w:rsidRDefault="00010067" w:rsidP="00E733DF">
      <w:pPr>
        <w:spacing w:after="0"/>
        <w:ind w:left="720"/>
        <w:rPr>
          <w:sz w:val="24"/>
          <w:szCs w:val="24"/>
          <w:lang w:val="en-US"/>
        </w:rPr>
      </w:pPr>
    </w:p>
    <w:p w14:paraId="066E6B65" w14:textId="77777777" w:rsidR="00E9587E" w:rsidRPr="00E9587E" w:rsidRDefault="00E9587E" w:rsidP="00572DB0">
      <w:pPr>
        <w:spacing w:before="240"/>
        <w:rPr>
          <w:sz w:val="24"/>
          <w:szCs w:val="24"/>
          <w:lang w:val="en-US"/>
        </w:rPr>
      </w:pPr>
    </w:p>
    <w:p w14:paraId="127B70F5" w14:textId="081AC7C4" w:rsidR="00010067" w:rsidRPr="00572DB0" w:rsidRDefault="00B078CA" w:rsidP="00572DB0">
      <w:pPr>
        <w:spacing w:before="24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Site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2651"/>
        <w:gridCol w:w="4527"/>
      </w:tblGrid>
      <w:tr w:rsidR="00572DB0" w14:paraId="42F6B631" w14:textId="77777777" w:rsidTr="00E43B1E">
        <w:tc>
          <w:tcPr>
            <w:tcW w:w="1884" w:type="dxa"/>
            <w:vMerge w:val="restart"/>
            <w:vAlign w:val="center"/>
          </w:tcPr>
          <w:p w14:paraId="6145B4FA" w14:textId="19D3838F" w:rsidR="00572DB0" w:rsidRPr="00572DB0" w:rsidRDefault="00572DB0" w:rsidP="00572DB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72DB0">
              <w:rPr>
                <w:b/>
                <w:bCs/>
                <w:sz w:val="24"/>
                <w:szCs w:val="24"/>
                <w:lang w:val="en-US"/>
              </w:rPr>
              <w:t>Natural conditions</w:t>
            </w:r>
          </w:p>
        </w:tc>
        <w:tc>
          <w:tcPr>
            <w:tcW w:w="2651" w:type="dxa"/>
          </w:tcPr>
          <w:p w14:paraId="4A3CB7A8" w14:textId="34E4EB22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527" w:type="dxa"/>
          </w:tcPr>
          <w:p w14:paraId="165E83E5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01950315" w14:textId="77777777" w:rsidTr="00E43B1E">
        <w:tc>
          <w:tcPr>
            <w:tcW w:w="1884" w:type="dxa"/>
            <w:vMerge/>
          </w:tcPr>
          <w:p w14:paraId="0DB85304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7355726D" w14:textId="1A91705C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Bioclimatic area</w:t>
            </w:r>
            <w:r w:rsidR="00621290">
              <w:rPr>
                <w:sz w:val="24"/>
                <w:szCs w:val="24"/>
                <w:lang w:val="en-US"/>
              </w:rPr>
              <w:t xml:space="preserve"> (</w:t>
            </w:r>
            <w:hyperlink r:id="rId23" w:history="1">
              <w:r w:rsidR="00621290" w:rsidRPr="00621290">
                <w:rPr>
                  <w:rStyle w:val="Hyperlink"/>
                  <w:sz w:val="24"/>
                  <w:szCs w:val="24"/>
                  <w:lang w:val="en-US"/>
                </w:rPr>
                <w:t>FAO</w:t>
              </w:r>
            </w:hyperlink>
            <w:r w:rsidR="006212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27" w:type="dxa"/>
          </w:tcPr>
          <w:p w14:paraId="3013C5B8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315D325A" w14:textId="77777777" w:rsidTr="00E43B1E">
        <w:tc>
          <w:tcPr>
            <w:tcW w:w="1884" w:type="dxa"/>
            <w:vMerge/>
          </w:tcPr>
          <w:p w14:paraId="4CA3EAEF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4778B668" w14:textId="0B8CB72C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Soil type</w:t>
            </w:r>
            <w:r w:rsidR="00324B0C">
              <w:rPr>
                <w:sz w:val="24"/>
                <w:szCs w:val="24"/>
                <w:lang w:val="en-US"/>
              </w:rPr>
              <w:t xml:space="preserve"> </w:t>
            </w:r>
            <w:r w:rsidR="00F00064">
              <w:rPr>
                <w:sz w:val="24"/>
                <w:szCs w:val="24"/>
                <w:lang w:val="en-US"/>
              </w:rPr>
              <w:t>(</w:t>
            </w:r>
            <w:hyperlink r:id="rId24" w:history="1">
              <w:r w:rsidR="00F00064" w:rsidRPr="005A6211">
                <w:rPr>
                  <w:rStyle w:val="Hyperlink"/>
                  <w:sz w:val="24"/>
                  <w:szCs w:val="24"/>
                  <w:lang w:val="en-US"/>
                </w:rPr>
                <w:t>FAO</w:t>
              </w:r>
            </w:hyperlink>
            <w:r w:rsidR="00F0006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27" w:type="dxa"/>
          </w:tcPr>
          <w:p w14:paraId="7CFA8214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24DF959D" w14:textId="77777777" w:rsidTr="00E43B1E">
        <w:tc>
          <w:tcPr>
            <w:tcW w:w="1884" w:type="dxa"/>
            <w:vMerge/>
          </w:tcPr>
          <w:p w14:paraId="5F616E8D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37DAF87B" w14:textId="54BD5525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Former land use</w:t>
            </w:r>
          </w:p>
        </w:tc>
        <w:tc>
          <w:tcPr>
            <w:tcW w:w="4527" w:type="dxa"/>
          </w:tcPr>
          <w:p w14:paraId="667B57AE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1A67E21A" w14:textId="77777777" w:rsidTr="00E43B1E">
        <w:tc>
          <w:tcPr>
            <w:tcW w:w="1884" w:type="dxa"/>
            <w:vMerge/>
          </w:tcPr>
          <w:p w14:paraId="307B74FD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0B43D64B" w14:textId="3AF16CE1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Altitude</w:t>
            </w:r>
          </w:p>
        </w:tc>
        <w:tc>
          <w:tcPr>
            <w:tcW w:w="4527" w:type="dxa"/>
          </w:tcPr>
          <w:p w14:paraId="4480C08E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529DC615" w14:textId="77777777" w:rsidTr="00E43B1E">
        <w:tc>
          <w:tcPr>
            <w:tcW w:w="1884" w:type="dxa"/>
            <w:vMerge w:val="restart"/>
            <w:vAlign w:val="center"/>
          </w:tcPr>
          <w:p w14:paraId="1E59C31C" w14:textId="38788196" w:rsidR="00572DB0" w:rsidRPr="00572DB0" w:rsidRDefault="00572DB0" w:rsidP="00572DB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72DB0">
              <w:rPr>
                <w:b/>
                <w:bCs/>
                <w:sz w:val="24"/>
                <w:szCs w:val="24"/>
                <w:lang w:val="en-US"/>
              </w:rPr>
              <w:t>Experimentation design</w:t>
            </w:r>
          </w:p>
        </w:tc>
        <w:tc>
          <w:tcPr>
            <w:tcW w:w="2651" w:type="dxa"/>
          </w:tcPr>
          <w:p w14:paraId="749EBD78" w14:textId="76A4BBA0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area</w:t>
            </w:r>
          </w:p>
        </w:tc>
        <w:tc>
          <w:tcPr>
            <w:tcW w:w="4527" w:type="dxa"/>
          </w:tcPr>
          <w:p w14:paraId="08D79C8F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235D6D87" w14:textId="77777777" w:rsidTr="00E43B1E">
        <w:tc>
          <w:tcPr>
            <w:tcW w:w="1884" w:type="dxa"/>
            <w:vMerge/>
          </w:tcPr>
          <w:p w14:paraId="09C4ECF2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62C2C72B" w14:textId="4C0BC6A2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plots</w:t>
            </w:r>
          </w:p>
        </w:tc>
        <w:tc>
          <w:tcPr>
            <w:tcW w:w="4527" w:type="dxa"/>
          </w:tcPr>
          <w:p w14:paraId="655FB2DB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:rsidRPr="00F00064" w14:paraId="52F1F5F0" w14:textId="77777777" w:rsidTr="00E43B1E">
        <w:tc>
          <w:tcPr>
            <w:tcW w:w="1884" w:type="dxa"/>
            <w:vMerge/>
          </w:tcPr>
          <w:p w14:paraId="523F9215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6BD418C0" w14:textId="34F03BD2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 plot size</w:t>
            </w:r>
            <w:r w:rsidR="009709F0">
              <w:rPr>
                <w:sz w:val="24"/>
                <w:szCs w:val="24"/>
                <w:lang w:val="en-US"/>
              </w:rPr>
              <w:t xml:space="preserve"> (Nb trees)</w:t>
            </w:r>
          </w:p>
        </w:tc>
        <w:tc>
          <w:tcPr>
            <w:tcW w:w="4527" w:type="dxa"/>
          </w:tcPr>
          <w:p w14:paraId="42C677E2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:rsidRPr="00F00064" w14:paraId="006DCB34" w14:textId="77777777" w:rsidTr="00E43B1E">
        <w:tc>
          <w:tcPr>
            <w:tcW w:w="1884" w:type="dxa"/>
            <w:vMerge/>
          </w:tcPr>
          <w:p w14:paraId="1F263C86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18EC90C9" w14:textId="1CC70FCE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 plot size</w:t>
            </w:r>
            <w:r w:rsidR="009709F0">
              <w:rPr>
                <w:sz w:val="24"/>
                <w:szCs w:val="24"/>
                <w:lang w:val="en-US"/>
              </w:rPr>
              <w:t xml:space="preserve"> (Nb trees)</w:t>
            </w:r>
          </w:p>
        </w:tc>
        <w:tc>
          <w:tcPr>
            <w:tcW w:w="4527" w:type="dxa"/>
          </w:tcPr>
          <w:p w14:paraId="467B3A06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240C05AB" w14:textId="77777777" w:rsidTr="00E43B1E">
        <w:tc>
          <w:tcPr>
            <w:tcW w:w="1884" w:type="dxa"/>
            <w:vMerge/>
          </w:tcPr>
          <w:p w14:paraId="3F975E3A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2D06A140" w14:textId="645619B1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blocks</w:t>
            </w:r>
          </w:p>
        </w:tc>
        <w:tc>
          <w:tcPr>
            <w:tcW w:w="4527" w:type="dxa"/>
          </w:tcPr>
          <w:p w14:paraId="7264E758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1A597E76" w14:textId="77777777" w:rsidTr="00E43B1E">
        <w:tc>
          <w:tcPr>
            <w:tcW w:w="1884" w:type="dxa"/>
            <w:vMerge/>
          </w:tcPr>
          <w:p w14:paraId="7C423DC5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1448A7CE" w14:textId="4E874619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planted trees</w:t>
            </w:r>
          </w:p>
        </w:tc>
        <w:tc>
          <w:tcPr>
            <w:tcW w:w="4527" w:type="dxa"/>
          </w:tcPr>
          <w:p w14:paraId="425A396A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572DB0" w14:paraId="5787E0EE" w14:textId="77777777" w:rsidTr="00E43B1E">
        <w:tc>
          <w:tcPr>
            <w:tcW w:w="1884" w:type="dxa"/>
            <w:vMerge/>
          </w:tcPr>
          <w:p w14:paraId="76553E5E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3F46A39F" w14:textId="750C3ACC" w:rsidR="00572DB0" w:rsidRDefault="00572DB0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Mixture pattern</w:t>
            </w:r>
          </w:p>
        </w:tc>
        <w:tc>
          <w:tcPr>
            <w:tcW w:w="4527" w:type="dxa"/>
          </w:tcPr>
          <w:p w14:paraId="13FFCDD3" w14:textId="77777777" w:rsidR="00572DB0" w:rsidRDefault="00572DB0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E43B1E" w14:paraId="4E603C04" w14:textId="77777777" w:rsidTr="00E43B1E">
        <w:tc>
          <w:tcPr>
            <w:tcW w:w="1884" w:type="dxa"/>
            <w:vMerge w:val="restart"/>
            <w:vAlign w:val="center"/>
          </w:tcPr>
          <w:p w14:paraId="12CCFD08" w14:textId="712A2781" w:rsidR="00E43B1E" w:rsidRPr="00E43B1E" w:rsidRDefault="00E43B1E" w:rsidP="00E43B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43B1E">
              <w:rPr>
                <w:b/>
                <w:bCs/>
                <w:sz w:val="24"/>
                <w:szCs w:val="24"/>
                <w:lang w:val="en-US"/>
              </w:rPr>
              <w:t>Installation</w:t>
            </w:r>
          </w:p>
        </w:tc>
        <w:tc>
          <w:tcPr>
            <w:tcW w:w="2651" w:type="dxa"/>
          </w:tcPr>
          <w:p w14:paraId="5D13C4F7" w14:textId="71F6AF4A" w:rsidR="00E43B1E" w:rsidRDefault="00E43B1E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Site preparation</w:t>
            </w:r>
          </w:p>
        </w:tc>
        <w:tc>
          <w:tcPr>
            <w:tcW w:w="4527" w:type="dxa"/>
          </w:tcPr>
          <w:p w14:paraId="5A782640" w14:textId="77777777" w:rsidR="00E43B1E" w:rsidRDefault="00E43B1E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E43B1E" w14:paraId="5CE79358" w14:textId="77777777" w:rsidTr="00E43B1E">
        <w:tc>
          <w:tcPr>
            <w:tcW w:w="1884" w:type="dxa"/>
            <w:vMerge/>
          </w:tcPr>
          <w:p w14:paraId="5CEB4C54" w14:textId="77777777" w:rsidR="00E43B1E" w:rsidRDefault="00E43B1E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49DC1B6A" w14:textId="5F535430" w:rsidR="00E43B1E" w:rsidRDefault="00E43B1E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Installation cost</w:t>
            </w:r>
            <w:r w:rsidR="00436F94">
              <w:rPr>
                <w:sz w:val="24"/>
                <w:szCs w:val="24"/>
                <w:lang w:val="en-US"/>
              </w:rPr>
              <w:t xml:space="preserve"> (</w:t>
            </w:r>
            <w:r w:rsidR="00436F94">
              <w:rPr>
                <w:rFonts w:cstheme="minorHAnsi"/>
                <w:sz w:val="24"/>
                <w:szCs w:val="24"/>
                <w:lang w:val="en-US"/>
              </w:rPr>
              <w:t>€</w:t>
            </w:r>
            <w:r w:rsidR="00436F9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27" w:type="dxa"/>
          </w:tcPr>
          <w:p w14:paraId="1C1496BD" w14:textId="77777777" w:rsidR="00E43B1E" w:rsidRDefault="00E43B1E" w:rsidP="00E733DF">
            <w:pPr>
              <w:rPr>
                <w:sz w:val="24"/>
                <w:szCs w:val="24"/>
                <w:lang w:val="en-US"/>
              </w:rPr>
            </w:pPr>
          </w:p>
        </w:tc>
      </w:tr>
      <w:tr w:rsidR="00E43B1E" w14:paraId="3EEC0C41" w14:textId="77777777" w:rsidTr="00E43B1E">
        <w:tc>
          <w:tcPr>
            <w:tcW w:w="1884" w:type="dxa"/>
            <w:vMerge/>
          </w:tcPr>
          <w:p w14:paraId="3B0C8A22" w14:textId="77777777" w:rsidR="00E43B1E" w:rsidRDefault="00E43B1E" w:rsidP="00E733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14:paraId="6B1C1B28" w14:textId="0DC33CEE" w:rsidR="00E43B1E" w:rsidRDefault="00E43B1E" w:rsidP="00E73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Funding(s)</w:t>
            </w:r>
          </w:p>
        </w:tc>
        <w:tc>
          <w:tcPr>
            <w:tcW w:w="4527" w:type="dxa"/>
          </w:tcPr>
          <w:p w14:paraId="304AC172" w14:textId="77777777" w:rsidR="00E43B1E" w:rsidRDefault="00E43B1E" w:rsidP="00E733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AC5F3DF" w14:textId="77777777" w:rsidR="00572DB0" w:rsidRDefault="00572DB0" w:rsidP="00E733DF">
      <w:pPr>
        <w:spacing w:after="0"/>
        <w:rPr>
          <w:sz w:val="24"/>
          <w:szCs w:val="24"/>
          <w:lang w:val="en-US"/>
        </w:rPr>
      </w:pPr>
    </w:p>
    <w:p w14:paraId="76CA3475" w14:textId="77777777" w:rsidR="00E43B1E" w:rsidRDefault="00E43B1E" w:rsidP="00E733DF">
      <w:pPr>
        <w:spacing w:after="0"/>
        <w:rPr>
          <w:sz w:val="24"/>
          <w:szCs w:val="24"/>
          <w:lang w:val="en-US"/>
        </w:rPr>
      </w:pPr>
    </w:p>
    <w:p w14:paraId="48EBD2D9" w14:textId="32DC0DF6" w:rsidR="00291451" w:rsidRPr="003B7201" w:rsidRDefault="00291451" w:rsidP="00E43B1E">
      <w:p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Site </w:t>
      </w:r>
      <w:proofErr w:type="spellStart"/>
      <w:proofErr w:type="gramStart"/>
      <w:r>
        <w:rPr>
          <w:b/>
          <w:bCs/>
          <w:sz w:val="28"/>
          <w:szCs w:val="28"/>
          <w:u w:val="single"/>
          <w:lang w:val="fr-FR"/>
        </w:rPr>
        <w:t>map</w:t>
      </w:r>
      <w:proofErr w:type="spellEnd"/>
      <w:r w:rsidRPr="003B7201">
        <w:rPr>
          <w:b/>
          <w:bCs/>
          <w:sz w:val="28"/>
          <w:szCs w:val="28"/>
          <w:u w:val="single"/>
          <w:lang w:val="fr-FR"/>
        </w:rPr>
        <w:t>:</w:t>
      </w:r>
      <w:proofErr w:type="gramEnd"/>
    </w:p>
    <w:sdt>
      <w:sdtPr>
        <w:rPr>
          <w:sz w:val="24"/>
          <w:szCs w:val="24"/>
          <w:lang w:val="en-US"/>
        </w:rPr>
        <w:id w:val="-22475317"/>
        <w:showingPlcHdr/>
        <w:picture/>
      </w:sdtPr>
      <w:sdtEndPr/>
      <w:sdtContent>
        <w:p w14:paraId="24D80829" w14:textId="7F12F368" w:rsidR="00704508" w:rsidRPr="00E43B1E" w:rsidRDefault="00F06ED6">
          <w:pPr>
            <w:rPr>
              <w:sz w:val="24"/>
              <w:szCs w:val="24"/>
              <w:lang w:val="en-US"/>
            </w:rPr>
          </w:pPr>
          <w:r>
            <w:rPr>
              <w:noProof/>
              <w:sz w:val="24"/>
              <w:szCs w:val="24"/>
              <w:lang w:val="fr-FR" w:eastAsia="fr-FR"/>
            </w:rPr>
            <w:drawing>
              <wp:inline distT="0" distB="0" distL="0" distR="0" wp14:anchorId="731D5338" wp14:editId="1073503F">
                <wp:extent cx="4183380" cy="41833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3380" cy="418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04508" w:rsidRPr="00E43B1E" w:rsidSect="00372F92">
      <w:headerReference w:type="default" r:id="rId26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1DFE" w14:textId="77777777" w:rsidR="00A1061A" w:rsidRDefault="00A1061A">
      <w:pPr>
        <w:spacing w:after="0" w:line="240" w:lineRule="auto"/>
      </w:pPr>
      <w:r>
        <w:separator/>
      </w:r>
    </w:p>
  </w:endnote>
  <w:endnote w:type="continuationSeparator" w:id="0">
    <w:p w14:paraId="03682424" w14:textId="77777777" w:rsidR="00A1061A" w:rsidRDefault="00A1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AF45" w14:textId="77777777" w:rsidR="00A1061A" w:rsidRDefault="00A1061A">
      <w:pPr>
        <w:spacing w:after="0" w:line="240" w:lineRule="auto"/>
      </w:pPr>
      <w:r>
        <w:separator/>
      </w:r>
    </w:p>
  </w:footnote>
  <w:footnote w:type="continuationSeparator" w:id="0">
    <w:p w14:paraId="0C6B5C59" w14:textId="77777777" w:rsidR="00A1061A" w:rsidRDefault="00A1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A8BA" w14:textId="15F142DE" w:rsidR="005F4BD1" w:rsidRDefault="0071621C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39EED1A" wp14:editId="3B865445">
          <wp:simplePos x="0" y="0"/>
          <wp:positionH relativeFrom="column">
            <wp:posOffset>-153035</wp:posOffset>
          </wp:positionH>
          <wp:positionV relativeFrom="paragraph">
            <wp:posOffset>-678180</wp:posOffset>
          </wp:positionV>
          <wp:extent cx="1836420" cy="1836420"/>
          <wp:effectExtent l="0" t="0" r="0" b="0"/>
          <wp:wrapNone/>
          <wp:docPr id="13121947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194701" name="Picture 13121947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83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1451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0F08CFA0" wp14:editId="6011D642">
          <wp:simplePos x="0" y="0"/>
          <wp:positionH relativeFrom="page">
            <wp:align>right</wp:align>
          </wp:positionH>
          <wp:positionV relativeFrom="paragraph">
            <wp:posOffset>-439420</wp:posOffset>
          </wp:positionV>
          <wp:extent cx="1240155" cy="1199515"/>
          <wp:effectExtent l="0" t="0" r="0" b="63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701"/>
    <w:multiLevelType w:val="hybridMultilevel"/>
    <w:tmpl w:val="08CCD424"/>
    <w:lvl w:ilvl="0" w:tplc="53EA91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414C"/>
    <w:multiLevelType w:val="hybridMultilevel"/>
    <w:tmpl w:val="89227A28"/>
    <w:lvl w:ilvl="0" w:tplc="53EA91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01606">
    <w:abstractNumId w:val="0"/>
  </w:num>
  <w:num w:numId="2" w16cid:durableId="36772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51"/>
    <w:rsid w:val="00010067"/>
    <w:rsid w:val="00035DF3"/>
    <w:rsid w:val="000B2F02"/>
    <w:rsid w:val="001E710A"/>
    <w:rsid w:val="001F16A2"/>
    <w:rsid w:val="00201CCC"/>
    <w:rsid w:val="00206EE3"/>
    <w:rsid w:val="00226A1E"/>
    <w:rsid w:val="00257674"/>
    <w:rsid w:val="00291451"/>
    <w:rsid w:val="00295053"/>
    <w:rsid w:val="002C42F5"/>
    <w:rsid w:val="002C505D"/>
    <w:rsid w:val="00307C30"/>
    <w:rsid w:val="00324B0C"/>
    <w:rsid w:val="0035487C"/>
    <w:rsid w:val="003854B5"/>
    <w:rsid w:val="00395C42"/>
    <w:rsid w:val="003D4CB5"/>
    <w:rsid w:val="00436F94"/>
    <w:rsid w:val="00497E07"/>
    <w:rsid w:val="005573F2"/>
    <w:rsid w:val="00561A0E"/>
    <w:rsid w:val="00572DB0"/>
    <w:rsid w:val="005855FA"/>
    <w:rsid w:val="005D699A"/>
    <w:rsid w:val="005F4BD1"/>
    <w:rsid w:val="006042A8"/>
    <w:rsid w:val="00621290"/>
    <w:rsid w:val="006A5A8B"/>
    <w:rsid w:val="006C7E51"/>
    <w:rsid w:val="00704508"/>
    <w:rsid w:val="0071621C"/>
    <w:rsid w:val="007E2F28"/>
    <w:rsid w:val="00816795"/>
    <w:rsid w:val="00835AC6"/>
    <w:rsid w:val="008406F2"/>
    <w:rsid w:val="00860F6C"/>
    <w:rsid w:val="009709F0"/>
    <w:rsid w:val="009E4BA6"/>
    <w:rsid w:val="00A1061A"/>
    <w:rsid w:val="00AE06B9"/>
    <w:rsid w:val="00B078CA"/>
    <w:rsid w:val="00B37B16"/>
    <w:rsid w:val="00B512DF"/>
    <w:rsid w:val="00C05CBA"/>
    <w:rsid w:val="00C75B68"/>
    <w:rsid w:val="00C879F0"/>
    <w:rsid w:val="00D300F5"/>
    <w:rsid w:val="00D30F9D"/>
    <w:rsid w:val="00D56BA5"/>
    <w:rsid w:val="00D63580"/>
    <w:rsid w:val="00D703A4"/>
    <w:rsid w:val="00D83CE2"/>
    <w:rsid w:val="00DD63A1"/>
    <w:rsid w:val="00DE2A56"/>
    <w:rsid w:val="00DE2F1F"/>
    <w:rsid w:val="00DF0AD4"/>
    <w:rsid w:val="00E30E58"/>
    <w:rsid w:val="00E43B1E"/>
    <w:rsid w:val="00E733DF"/>
    <w:rsid w:val="00E9587E"/>
    <w:rsid w:val="00EB01B1"/>
    <w:rsid w:val="00EC5BE1"/>
    <w:rsid w:val="00F00064"/>
    <w:rsid w:val="00F06ED6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86EE51"/>
  <w15:chartTrackingRefBased/>
  <w15:docId w15:val="{90D9C742-C6F4-4DB6-99AB-D6E0EE0D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51"/>
  </w:style>
  <w:style w:type="paragraph" w:styleId="Footer">
    <w:name w:val="footer"/>
    <w:basedOn w:val="Normal"/>
    <w:link w:val="FooterChar"/>
    <w:uiPriority w:val="99"/>
    <w:unhideWhenUsed/>
    <w:rsid w:val="0029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51"/>
  </w:style>
  <w:style w:type="paragraph" w:styleId="ListParagraph">
    <w:name w:val="List Paragraph"/>
    <w:basedOn w:val="Normal"/>
    <w:uiPriority w:val="34"/>
    <w:qFormat/>
    <w:rsid w:val="00291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4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ED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A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4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7674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D703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21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il@manager.contact" TargetMode="External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mailto:email@manager.contact" TargetMode="External"/><Relationship Id="rId17" Type="http://schemas.openxmlformats.org/officeDocument/2006/relationships/image" Target="media/image8.sv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ny.wikipedia.org/wiki/Europ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www.fao.org/soils-portal/soil-survey/cartes-historiques-et-bases-de-donnees-des-sols/carte-faounesco-des-sols-du-monde/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yperlink" Target="https://www.researchgate.net/publication/258925740/figure/fig1/AS:614156352905229@1523437693313/The-FAO-Global-Ecological-Zones-recognize-five-major-domains-and-20-ecological-zones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1.sv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1C02-681F-421F-91A4-7883E9CC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BdGuerry</dc:creator>
  <cp:keywords/>
  <dc:description/>
  <cp:lastModifiedBy>BdGuerry</cp:lastModifiedBy>
  <cp:revision>19</cp:revision>
  <dcterms:created xsi:type="dcterms:W3CDTF">2023-06-28T08:42:00Z</dcterms:created>
  <dcterms:modified xsi:type="dcterms:W3CDTF">2023-07-25T15:11:00Z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0beeb5627705a3cb73b31a1896a429c5348f779ffc4e08314a45a7ca41eabf9a</vt:lpwstr>
  </property>
</Properties>
</file>